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D3FED" w14:textId="620E7F82" w:rsidR="00AE494F" w:rsidRDefault="00931077" w:rsidP="00931077">
      <w:pPr>
        <w:pStyle w:val="2"/>
        <w:jc w:val="center"/>
      </w:pPr>
      <w:proofErr w:type="spellStart"/>
      <w:r>
        <w:t>VECO</w:t>
      </w:r>
      <w:r>
        <w:rPr>
          <w:rFonts w:hint="eastAsia"/>
        </w:rPr>
        <w:t>bserve</w:t>
      </w:r>
      <w:proofErr w:type="spellEnd"/>
      <w:r>
        <w:rPr>
          <w:rFonts w:hint="eastAsia"/>
        </w:rPr>
        <w:t>“根据参数新建电机”使用指南</w:t>
      </w:r>
    </w:p>
    <w:p w14:paraId="3C18D559" w14:textId="025EEC66" w:rsidR="00931077" w:rsidRDefault="00931077" w:rsidP="0093107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概述</w:t>
      </w:r>
    </w:p>
    <w:p w14:paraId="605F95A2" w14:textId="1ACBF73B" w:rsidR="00931077" w:rsidRDefault="00931077" w:rsidP="00931077">
      <w:pPr>
        <w:pStyle w:val="a3"/>
        <w:ind w:left="420" w:firstLineChars="0"/>
      </w:pPr>
      <w:proofErr w:type="spellStart"/>
      <w:r>
        <w:rPr>
          <w:rFonts w:hint="eastAsia"/>
        </w:rPr>
        <w:t>V</w:t>
      </w:r>
      <w:r>
        <w:t>ECO</w:t>
      </w:r>
      <w:r>
        <w:rPr>
          <w:rFonts w:hint="eastAsia"/>
        </w:rPr>
        <w:t>bserve</w:t>
      </w:r>
      <w:proofErr w:type="spellEnd"/>
      <w:r w:rsidR="00DC1FFA">
        <w:rPr>
          <w:rFonts w:hint="eastAsia"/>
        </w:rPr>
        <w:t>配合V</w:t>
      </w:r>
      <w:r w:rsidR="00DC1FFA">
        <w:t>C1</w:t>
      </w:r>
      <w:r w:rsidR="00DC1FFA">
        <w:rPr>
          <w:rFonts w:hint="eastAsia"/>
        </w:rPr>
        <w:t>系列伺服，</w:t>
      </w:r>
      <w:r>
        <w:rPr>
          <w:rFonts w:hint="eastAsia"/>
        </w:rPr>
        <w:t>能够根据电机参数新建电机，电机类型支持异步电机、永磁同步电机和直线电机，并且支持永磁同步电机和直线电机的简单验证，以确保输入的核心参数正确。本节简单介绍如何</w:t>
      </w:r>
      <w:r w:rsidR="002104E0">
        <w:rPr>
          <w:rFonts w:hint="eastAsia"/>
        </w:rPr>
        <w:t>使用</w:t>
      </w:r>
      <w:r>
        <w:rPr>
          <w:rFonts w:hint="eastAsia"/>
        </w:rPr>
        <w:t>通过</w:t>
      </w:r>
      <w:proofErr w:type="spellStart"/>
      <w:r>
        <w:rPr>
          <w:rFonts w:hint="eastAsia"/>
        </w:rPr>
        <w:t>V</w:t>
      </w:r>
      <w:r>
        <w:t>ECO</w:t>
      </w:r>
      <w:r>
        <w:rPr>
          <w:rFonts w:hint="eastAsia"/>
        </w:rPr>
        <w:t>bserve</w:t>
      </w:r>
      <w:proofErr w:type="spellEnd"/>
      <w:r>
        <w:rPr>
          <w:rFonts w:hint="eastAsia"/>
        </w:rPr>
        <w:t>根据电机参数新建电机功能。</w:t>
      </w:r>
    </w:p>
    <w:p w14:paraId="359E514F" w14:textId="182D2B55" w:rsidR="00931077" w:rsidRDefault="00931077" w:rsidP="0093107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步骤</w:t>
      </w:r>
    </w:p>
    <w:p w14:paraId="17E425D6" w14:textId="3109815E" w:rsidR="00931077" w:rsidRDefault="00931077" w:rsidP="0093107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连接好伺服驱动和电机，打开</w:t>
      </w:r>
      <w:proofErr w:type="spellStart"/>
      <w:r>
        <w:rPr>
          <w:rFonts w:hint="eastAsia"/>
        </w:rPr>
        <w:t>V</w:t>
      </w:r>
      <w:r>
        <w:t>ECO</w:t>
      </w:r>
      <w:r>
        <w:rPr>
          <w:rFonts w:hint="eastAsia"/>
        </w:rPr>
        <w:t>bserve</w:t>
      </w:r>
      <w:proofErr w:type="spellEnd"/>
      <w:r>
        <w:rPr>
          <w:rFonts w:hint="eastAsia"/>
        </w:rPr>
        <w:t>，选择电机页面，单击根据参数新建电机。</w:t>
      </w:r>
    </w:p>
    <w:p w14:paraId="0BFEFE50" w14:textId="54B4B469" w:rsidR="00931077" w:rsidRDefault="00931077" w:rsidP="00931077">
      <w:pPr>
        <w:pStyle w:val="a3"/>
        <w:ind w:left="792" w:firstLineChars="0" w:firstLine="0"/>
      </w:pPr>
      <w:r>
        <w:rPr>
          <w:noProof/>
        </w:rPr>
        <w:drawing>
          <wp:inline distT="0" distB="0" distL="0" distR="0" wp14:anchorId="77DFCA63" wp14:editId="53314FD7">
            <wp:extent cx="5274310" cy="28943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A0201" w14:textId="158BA0CA" w:rsidR="00931077" w:rsidRDefault="00931077" w:rsidP="0093107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单击“从电机库加载额定电流接近的电机参数”</w:t>
      </w:r>
    </w:p>
    <w:p w14:paraId="3949C3E1" w14:textId="15A16BCE" w:rsidR="00931077" w:rsidRDefault="00931077" w:rsidP="00CC7CDA">
      <w:pPr>
        <w:ind w:left="432"/>
      </w:pPr>
      <w:r>
        <w:rPr>
          <w:noProof/>
        </w:rPr>
        <w:drawing>
          <wp:inline distT="0" distB="0" distL="0" distR="0" wp14:anchorId="6552FB74" wp14:editId="01FD8FC7">
            <wp:extent cx="5274310" cy="273558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1779A" w14:textId="35912BF2" w:rsidR="00CC7CDA" w:rsidRDefault="00CC7CDA" w:rsidP="00931077">
      <w:pPr>
        <w:pStyle w:val="a3"/>
        <w:numPr>
          <w:ilvl w:val="0"/>
          <w:numId w:val="3"/>
        </w:numPr>
        <w:ind w:firstLineChars="0"/>
      </w:pPr>
      <w:r>
        <w:rPr>
          <w:rFonts w:hint="eastAsia"/>
          <w:noProof/>
        </w:rPr>
        <w:t>这里以直线电机为例，我们选择一个额定电流接近的直线电机，单击确定。</w:t>
      </w:r>
    </w:p>
    <w:p w14:paraId="7E465295" w14:textId="1D4FB94F" w:rsidR="00CC7CDA" w:rsidRDefault="00CC7CDA" w:rsidP="00CC7CDA">
      <w:pPr>
        <w:pStyle w:val="a3"/>
        <w:ind w:left="792" w:firstLineChars="0" w:firstLine="0"/>
      </w:pPr>
      <w:r>
        <w:rPr>
          <w:noProof/>
        </w:rPr>
        <w:lastRenderedPageBreak/>
        <w:drawing>
          <wp:inline distT="0" distB="0" distL="0" distR="0" wp14:anchorId="72A05AA0" wp14:editId="0E0FE757">
            <wp:extent cx="5274310" cy="4433570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4CFBD" w14:textId="7F460B33" w:rsidR="00CC7CDA" w:rsidRDefault="002104E0" w:rsidP="00CC7CDA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如下图所示，</w:t>
      </w:r>
      <w:r w:rsidR="00CC7CDA">
        <w:rPr>
          <w:rFonts w:hint="eastAsia"/>
        </w:rPr>
        <w:t>在左侧“输入基本电机参数”页面中修改相关参数。红色的参数非常重要，关系到电机是否能够运动起来，一定要设置准确。而且，编码器分辨率一定要设置准确，否则电机可能超行程。参数修改完后，在</w:t>
      </w:r>
      <w:r>
        <w:rPr>
          <w:rFonts w:hint="eastAsia"/>
        </w:rPr>
        <w:t>“验证基本电机参数”</w:t>
      </w:r>
      <w:r w:rsidRPr="002104E0">
        <w:rPr>
          <w:rFonts w:hint="eastAsia"/>
        </w:rPr>
        <w:t xml:space="preserve"> </w:t>
      </w:r>
      <w:r>
        <w:rPr>
          <w:rFonts w:hint="eastAsia"/>
        </w:rPr>
        <w:t>页面</w:t>
      </w:r>
      <w:r w:rsidR="00CC7CDA">
        <w:rPr>
          <w:rFonts w:hint="eastAsia"/>
        </w:rPr>
        <w:t>，依次单击</w:t>
      </w:r>
      <w:r>
        <w:rPr>
          <w:rFonts w:hint="eastAsia"/>
        </w:rPr>
        <w:t>“强制恢复驱动器参数”</w:t>
      </w:r>
      <w:r w:rsidR="00CC7CDA">
        <w:rPr>
          <w:rFonts w:hint="eastAsia"/>
        </w:rPr>
        <w:t>-&gt;</w:t>
      </w:r>
      <w:r>
        <w:rPr>
          <w:rFonts w:hint="eastAsia"/>
        </w:rPr>
        <w:t>“电机参数下载到伺服”</w:t>
      </w:r>
      <w:r w:rsidR="00CC7CDA">
        <w:rPr>
          <w:rFonts w:hint="eastAsia"/>
        </w:rPr>
        <w:t>。设置最大行程为直线电机长度的1/</w:t>
      </w:r>
      <w:r w:rsidR="00CC7CDA">
        <w:t>4</w:t>
      </w:r>
      <w:r w:rsidR="00CC7CDA">
        <w:rPr>
          <w:rFonts w:hint="eastAsia"/>
        </w:rPr>
        <w:t>，并且将电机移动到中间，单击验证基本电机参数。</w:t>
      </w:r>
    </w:p>
    <w:p w14:paraId="3B512281" w14:textId="0CC44A9F" w:rsidR="00CC7CDA" w:rsidRDefault="00CC7CDA" w:rsidP="00CC7CDA">
      <w:pPr>
        <w:pStyle w:val="a3"/>
        <w:ind w:left="792" w:firstLineChars="0" w:firstLine="0"/>
      </w:pPr>
      <w:r>
        <w:rPr>
          <w:noProof/>
        </w:rPr>
        <w:drawing>
          <wp:inline distT="0" distB="0" distL="0" distR="0" wp14:anchorId="616F5C46" wp14:editId="030F39AB">
            <wp:extent cx="5274310" cy="273558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F2BAD" w14:textId="09C30A9D" w:rsidR="00931077" w:rsidRDefault="00CC7CDA" w:rsidP="00CC7CDA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如果验证失败，相关参数</w:t>
      </w:r>
      <w:r w:rsidR="00577830">
        <w:rPr>
          <w:rFonts w:hint="eastAsia"/>
        </w:rPr>
        <w:t>右侧</w:t>
      </w:r>
      <w:r>
        <w:rPr>
          <w:rFonts w:hint="eastAsia"/>
        </w:rPr>
        <w:t>会显示成红色，</w:t>
      </w:r>
      <w:r w:rsidR="002104E0">
        <w:rPr>
          <w:rFonts w:hint="eastAsia"/>
        </w:rPr>
        <w:t>如下图所示，</w:t>
      </w:r>
      <w:r>
        <w:rPr>
          <w:rFonts w:hint="eastAsia"/>
        </w:rPr>
        <w:t>并且显示实际测试到的数据，可以用实际测试到的数据，再次进行下载参数，直到验证成功。</w:t>
      </w:r>
    </w:p>
    <w:p w14:paraId="0282EAD0" w14:textId="02B3A825" w:rsidR="00CC7CDA" w:rsidRDefault="00CC7CDA" w:rsidP="00CC7CDA">
      <w:pPr>
        <w:pStyle w:val="a3"/>
        <w:ind w:left="792" w:firstLineChars="0" w:firstLine="0"/>
      </w:pPr>
      <w:r>
        <w:rPr>
          <w:noProof/>
        </w:rPr>
        <w:lastRenderedPageBreak/>
        <w:drawing>
          <wp:inline distT="0" distB="0" distL="0" distR="0" wp14:anchorId="28C55B52" wp14:editId="4640FF03">
            <wp:extent cx="5274310" cy="2735580"/>
            <wp:effectExtent l="0" t="0" r="254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64CE9" w14:textId="051104FC" w:rsidR="00CC7CDA" w:rsidRDefault="00CC7CDA" w:rsidP="00CC7CDA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验证成功后，相关核心参数</w:t>
      </w:r>
      <w:r w:rsidR="00577830">
        <w:rPr>
          <w:rFonts w:hint="eastAsia"/>
        </w:rPr>
        <w:t>右侧</w:t>
      </w:r>
      <w:r>
        <w:rPr>
          <w:rFonts w:hint="eastAsia"/>
        </w:rPr>
        <w:t>会显示成绿色</w:t>
      </w:r>
      <w:r w:rsidR="002104E0">
        <w:rPr>
          <w:rFonts w:hint="eastAsia"/>
        </w:rPr>
        <w:t>，如下图所示</w:t>
      </w:r>
      <w:r>
        <w:rPr>
          <w:rFonts w:hint="eastAsia"/>
        </w:rPr>
        <w:t>，并且提示</w:t>
      </w:r>
      <w:r w:rsidR="002104E0">
        <w:rPr>
          <w:rFonts w:hint="eastAsia"/>
        </w:rPr>
        <w:t>“是否将伺服设置为上电自动寻相”</w:t>
      </w:r>
      <w:r>
        <w:rPr>
          <w:rFonts w:hint="eastAsia"/>
        </w:rPr>
        <w:t>，选择</w:t>
      </w:r>
      <w:r w:rsidR="002104E0">
        <w:rPr>
          <w:rFonts w:hint="eastAsia"/>
        </w:rPr>
        <w:t>“是”</w:t>
      </w:r>
      <w:r>
        <w:rPr>
          <w:rFonts w:hint="eastAsia"/>
        </w:rPr>
        <w:t>。</w:t>
      </w:r>
    </w:p>
    <w:p w14:paraId="25C4FE8E" w14:textId="3805E3B8" w:rsidR="00CC7CDA" w:rsidRDefault="00CC7CDA" w:rsidP="00577830">
      <w:pPr>
        <w:ind w:left="432"/>
      </w:pPr>
      <w:r>
        <w:rPr>
          <w:noProof/>
        </w:rPr>
        <w:drawing>
          <wp:inline distT="0" distB="0" distL="0" distR="0" wp14:anchorId="4FD6CF77" wp14:editId="2938D80E">
            <wp:extent cx="5274310" cy="2735580"/>
            <wp:effectExtent l="0" t="0" r="254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9F5DB" w14:textId="4FFFD81B" w:rsidR="00577830" w:rsidRDefault="00577830" w:rsidP="00577830">
      <w:pPr>
        <w:pStyle w:val="a3"/>
        <w:numPr>
          <w:ilvl w:val="0"/>
          <w:numId w:val="3"/>
        </w:numPr>
        <w:ind w:firstLineChars="0" w:firstLine="0"/>
      </w:pPr>
      <w:r>
        <w:rPr>
          <w:rFonts w:hint="eastAsia"/>
        </w:rPr>
        <w:t>将页面切换到“刚度参数”，先设置</w:t>
      </w:r>
      <w:r w:rsidR="002104E0">
        <w:rPr>
          <w:rFonts w:hint="eastAsia"/>
        </w:rPr>
        <w:t>“默认速度环带宽”</w:t>
      </w:r>
      <w:r>
        <w:rPr>
          <w:rFonts w:hint="eastAsia"/>
        </w:rPr>
        <w:t>，再单击“设置带宽调试参数”，将电机移动到左侧，然后在“以当前位置为左侧位置”下面单击</w:t>
      </w:r>
      <w:r w:rsidR="002104E0">
        <w:rPr>
          <w:rFonts w:hint="eastAsia"/>
        </w:rPr>
        <w:t>“set”</w:t>
      </w:r>
      <w:r>
        <w:rPr>
          <w:rFonts w:hint="eastAsia"/>
        </w:rPr>
        <w:t>。再将电机移动到右侧</w:t>
      </w:r>
      <w:r w:rsidR="00A51F9F">
        <w:rPr>
          <w:rFonts w:hint="eastAsia"/>
        </w:rPr>
        <w:t>（或者通过单击使能，点动，使电机运动到右侧）</w:t>
      </w:r>
      <w:r>
        <w:rPr>
          <w:rFonts w:hint="eastAsia"/>
        </w:rPr>
        <w:t>，然后在“以当前位置为</w:t>
      </w:r>
      <w:r w:rsidR="00A51F9F">
        <w:rPr>
          <w:rFonts w:hint="eastAsia"/>
        </w:rPr>
        <w:t>右</w:t>
      </w:r>
      <w:r>
        <w:rPr>
          <w:rFonts w:hint="eastAsia"/>
        </w:rPr>
        <w:t>侧位置”下面单击</w:t>
      </w:r>
      <w:r w:rsidR="002104E0">
        <w:rPr>
          <w:rFonts w:hint="eastAsia"/>
        </w:rPr>
        <w:t>“set”</w:t>
      </w:r>
      <w:r w:rsidR="00A51F9F">
        <w:rPr>
          <w:rFonts w:hint="eastAsia"/>
        </w:rPr>
        <w:t>。这样就标定好了左侧位置和右侧位置，然后通过单击“走到左侧”和“走到右侧”可以使电机进行运动。如果电机刚性太低，可以提高</w:t>
      </w:r>
      <w:r w:rsidR="002104E0">
        <w:rPr>
          <w:rFonts w:hint="eastAsia"/>
        </w:rPr>
        <w:t>“默认速度环带宽”</w:t>
      </w:r>
      <w:r w:rsidR="00A51F9F">
        <w:rPr>
          <w:rFonts w:hint="eastAsia"/>
        </w:rPr>
        <w:t>。如果电机啸叫了，可以降低</w:t>
      </w:r>
      <w:r w:rsidR="002104E0">
        <w:rPr>
          <w:rFonts w:hint="eastAsia"/>
        </w:rPr>
        <w:t>“默认速度环带宽”</w:t>
      </w:r>
      <w:r w:rsidR="00A51F9F">
        <w:rPr>
          <w:rFonts w:hint="eastAsia"/>
        </w:rPr>
        <w:t>。</w:t>
      </w:r>
    </w:p>
    <w:p w14:paraId="010072BD" w14:textId="3070FC43" w:rsidR="00577830" w:rsidRDefault="00577830" w:rsidP="00577830">
      <w:pPr>
        <w:pStyle w:val="a3"/>
        <w:ind w:left="792" w:firstLineChars="0" w:firstLine="0"/>
      </w:pPr>
      <w:r>
        <w:rPr>
          <w:noProof/>
        </w:rPr>
        <w:lastRenderedPageBreak/>
        <w:drawing>
          <wp:inline distT="0" distB="0" distL="0" distR="0" wp14:anchorId="12DD8105" wp14:editId="561F69E5">
            <wp:extent cx="5274310" cy="243205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955B2" w14:textId="1F5433E0" w:rsidR="00A51F9F" w:rsidRDefault="00A51F9F" w:rsidP="00A51F9F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刚性调整完成后，设置好电机名称，单击</w:t>
      </w:r>
      <w:r w:rsidR="002104E0">
        <w:rPr>
          <w:rFonts w:hint="eastAsia"/>
        </w:rPr>
        <w:t>“保存”</w:t>
      </w:r>
    </w:p>
    <w:p w14:paraId="6EB18613" w14:textId="35FFE4B6" w:rsidR="00A51F9F" w:rsidRDefault="00A51F9F" w:rsidP="00A51F9F">
      <w:pPr>
        <w:pStyle w:val="a3"/>
        <w:ind w:left="792" w:firstLineChars="0" w:firstLine="0"/>
      </w:pPr>
      <w:r>
        <w:rPr>
          <w:noProof/>
        </w:rPr>
        <w:drawing>
          <wp:inline distT="0" distB="0" distL="0" distR="0" wp14:anchorId="34F5E532" wp14:editId="29A2511A">
            <wp:extent cx="5274310" cy="2735580"/>
            <wp:effectExtent l="0" t="0" r="25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1F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1D85"/>
    <w:multiLevelType w:val="hybridMultilevel"/>
    <w:tmpl w:val="3350CE0A"/>
    <w:lvl w:ilvl="0" w:tplc="BD980612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E8018AD"/>
    <w:multiLevelType w:val="hybridMultilevel"/>
    <w:tmpl w:val="229AD8E2"/>
    <w:lvl w:ilvl="0" w:tplc="551439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DEE5C56"/>
    <w:multiLevelType w:val="hybridMultilevel"/>
    <w:tmpl w:val="55CA9F5E"/>
    <w:lvl w:ilvl="0" w:tplc="667AB5DC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num w:numId="1" w16cid:durableId="1649821538">
    <w:abstractNumId w:val="1"/>
  </w:num>
  <w:num w:numId="2" w16cid:durableId="434176219">
    <w:abstractNumId w:val="0"/>
  </w:num>
  <w:num w:numId="3" w16cid:durableId="772281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BF"/>
    <w:rsid w:val="002104E0"/>
    <w:rsid w:val="00577830"/>
    <w:rsid w:val="00931077"/>
    <w:rsid w:val="00A51F9F"/>
    <w:rsid w:val="00AA0C33"/>
    <w:rsid w:val="00B81061"/>
    <w:rsid w:val="00C964BF"/>
    <w:rsid w:val="00CC7CDA"/>
    <w:rsid w:val="00D100E8"/>
    <w:rsid w:val="00DC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805CB"/>
  <w15:chartTrackingRefBased/>
  <w15:docId w15:val="{64FDD544-B1E9-40D7-BCE9-010D6B21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3107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077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93107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lanxiqing</dc:creator>
  <cp:keywords/>
  <dc:description/>
  <cp:lastModifiedBy>lanxiqing</cp:lastModifiedBy>
  <cp:revision>5</cp:revision>
  <dcterms:created xsi:type="dcterms:W3CDTF">2022-03-01T00:52:00Z</dcterms:created>
  <dcterms:modified xsi:type="dcterms:W3CDTF">2022-04-09T00:54:00Z</dcterms:modified>
</cp:coreProperties>
</file>